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697F">
        <w:rPr>
          <w:rFonts w:ascii="Times New Roman" w:hAnsi="Times New Roman" w:cs="Times New Roman"/>
          <w:b/>
          <w:u w:val="single"/>
        </w:rPr>
        <w:t xml:space="preserve">Показатели доступности и качества медицинской помощи в ООО «ЛДЦ МИБС </w:t>
      </w:r>
      <w:proofErr w:type="gramStart"/>
      <w:r w:rsidRPr="008E697F">
        <w:rPr>
          <w:rFonts w:ascii="Times New Roman" w:hAnsi="Times New Roman" w:cs="Times New Roman"/>
          <w:b/>
          <w:u w:val="single"/>
        </w:rPr>
        <w:t>–С</w:t>
      </w:r>
      <w:proofErr w:type="gramEnd"/>
      <w:r w:rsidRPr="008E697F">
        <w:rPr>
          <w:rFonts w:ascii="Times New Roman" w:hAnsi="Times New Roman" w:cs="Times New Roman"/>
          <w:b/>
          <w:u w:val="single"/>
        </w:rPr>
        <w:t>очи»</w:t>
      </w:r>
      <w:r w:rsidRPr="008E697F">
        <w:rPr>
          <w:rFonts w:ascii="Times New Roman" w:hAnsi="Times New Roman" w:cs="Times New Roman"/>
        </w:rPr>
        <w:t xml:space="preserve">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58. Критериями качества медицинской помощи являются: удовлетворенность населения медицинской помощью, в том числе городского, сельского населения (процентов от числа опрошенных);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смертность населения в трудоспособном возрасте (число умерших в трудоспособном возрасте на 100 тыс. человек населения);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>доля умерших в трудоспособном возрасте на дому в общем количестве умерших в трудоспособном возрасте; материнская смертность (на 100 тыс. человек, родившихся живыми); младенческая смертность, в том числе в городской и сельской местности (на 1 000 человек, родившихся живыми);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умерших в возрасте до 1 года на дому в общем количестве умерших в возрасте до 1 года; смертность детей в возрасте 0-4 лет (на 1 000 родившихся живыми);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смертность населения, в том числе городского и сельского населения (число </w:t>
      </w:r>
      <w:proofErr w:type="gramStart"/>
      <w:r w:rsidRPr="008E697F">
        <w:rPr>
          <w:rFonts w:ascii="Times New Roman" w:hAnsi="Times New Roman" w:cs="Times New Roman"/>
        </w:rPr>
        <w:t>умерших</w:t>
      </w:r>
      <w:proofErr w:type="gramEnd"/>
      <w:r w:rsidRPr="008E697F">
        <w:rPr>
          <w:rFonts w:ascii="Times New Roman" w:hAnsi="Times New Roman" w:cs="Times New Roman"/>
        </w:rPr>
        <w:t xml:space="preserve"> на 1 000 населения);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умерших в возрасте 0-4 лет на дому в общем количестве умерших в возрасте 0-4 лет; смертность детей в возрасте 0-17 лет (на 100 тыс. человек населения соответствующего возраста); доля умерших в возрасте 0-17 лет на дому в общем количестве умерших в возрасте 0-17 лет;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со злокачественными новообразованиями, находящихся под диспансерным наблюдением </w:t>
      </w:r>
      <w:proofErr w:type="gramStart"/>
      <w:r w:rsidRPr="008E697F">
        <w:rPr>
          <w:rFonts w:ascii="Times New Roman" w:hAnsi="Times New Roman" w:cs="Times New Roman"/>
        </w:rPr>
        <w:t>с даты установления</w:t>
      </w:r>
      <w:proofErr w:type="gramEnd"/>
      <w:r w:rsidRPr="008E697F">
        <w:rPr>
          <w:rFonts w:ascii="Times New Roman" w:hAnsi="Times New Roman" w:cs="Times New Roman"/>
        </w:rPr>
        <w:t xml:space="preserve"> диагноза 5 лет и более, в общем числе пациентов со злокачественными новообразованиями, находящихся под диспансерным наблюдением;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lastRenderedPageBreak/>
        <w:t xml:space="preserve">доля впервые выявленных случаев фиброзно-кавернозного туберкулеза в общем количестве выявленных случаев туберкулеза в течение года;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 инфарктом миокарда, госпитализированных </w:t>
      </w:r>
      <w:proofErr w:type="gramStart"/>
      <w:r w:rsidRPr="008E697F">
        <w:rPr>
          <w:rFonts w:ascii="Times New Roman" w:hAnsi="Times New Roman" w:cs="Times New Roman"/>
        </w:rPr>
        <w:t>в первые</w:t>
      </w:r>
      <w:proofErr w:type="gramEnd"/>
      <w:r w:rsidRPr="008E697F">
        <w:rPr>
          <w:rFonts w:ascii="Times New Roman" w:hAnsi="Times New Roman" w:cs="Times New Roman"/>
        </w:rPr>
        <w:t xml:space="preserve"> 12 часов от начала заболевания, в общем количестве госпитализированных пациентов с инфарктом миокарда;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 острым инфарктом миокарда, которым проведено </w:t>
      </w:r>
      <w:proofErr w:type="spellStart"/>
      <w:r w:rsidRPr="008E697F">
        <w:rPr>
          <w:rFonts w:ascii="Times New Roman" w:hAnsi="Times New Roman" w:cs="Times New Roman"/>
        </w:rPr>
        <w:t>стентирование</w:t>
      </w:r>
      <w:proofErr w:type="spellEnd"/>
      <w:r w:rsidRPr="008E697F">
        <w:rPr>
          <w:rFonts w:ascii="Times New Roman" w:hAnsi="Times New Roman" w:cs="Times New Roman"/>
        </w:rP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пациентов с острым и повторным инфарктом миокарда, которым выездной бригадой скорой медицинской помощи </w:t>
      </w:r>
      <w:proofErr w:type="gramStart"/>
      <w:r w:rsidRPr="008E697F">
        <w:rPr>
          <w:rFonts w:ascii="Times New Roman" w:hAnsi="Times New Roman" w:cs="Times New Roman"/>
        </w:rPr>
        <w:t>проведен</w:t>
      </w:r>
      <w:proofErr w:type="gramEnd"/>
      <w:r w:rsidRPr="008E697F">
        <w:rPr>
          <w:rFonts w:ascii="Times New Roman" w:hAnsi="Times New Roman" w:cs="Times New Roman"/>
        </w:rPr>
        <w:t xml:space="preserve"> </w:t>
      </w:r>
      <w:proofErr w:type="spellStart"/>
      <w:r w:rsidRPr="008E697F">
        <w:rPr>
          <w:rFonts w:ascii="Times New Roman" w:hAnsi="Times New Roman" w:cs="Times New Roman"/>
        </w:rPr>
        <w:t>тромболизис</w:t>
      </w:r>
      <w:proofErr w:type="spellEnd"/>
      <w:r w:rsidRPr="008E697F">
        <w:rPr>
          <w:rFonts w:ascii="Times New Roman" w:hAnsi="Times New Roman" w:cs="Times New Roman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пациентов с острым инфарктом миокарда, которым проведена </w:t>
      </w:r>
      <w:proofErr w:type="spellStart"/>
      <w:r w:rsidRPr="008E697F">
        <w:rPr>
          <w:rFonts w:ascii="Times New Roman" w:hAnsi="Times New Roman" w:cs="Times New Roman"/>
        </w:rPr>
        <w:t>тромболитическая</w:t>
      </w:r>
      <w:proofErr w:type="spellEnd"/>
      <w:r w:rsidRPr="008E697F">
        <w:rPr>
          <w:rFonts w:ascii="Times New Roman" w:hAnsi="Times New Roman" w:cs="Times New Roman"/>
        </w:rPr>
        <w:t xml:space="preserve"> терапия, в общем количестве пациентов с острым инфарктом миокарда, имеющих показания к ее проведению;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 острыми цереброваскулярными болезнями, госпитализированных </w:t>
      </w:r>
      <w:proofErr w:type="gramStart"/>
      <w:r w:rsidRPr="008E697F">
        <w:rPr>
          <w:rFonts w:ascii="Times New Roman" w:hAnsi="Times New Roman" w:cs="Times New Roman"/>
        </w:rPr>
        <w:t>в первые</w:t>
      </w:r>
      <w:proofErr w:type="gramEnd"/>
      <w:r w:rsidRPr="008E697F">
        <w:rPr>
          <w:rFonts w:ascii="Times New Roman" w:hAnsi="Times New Roman" w:cs="Times New Roman"/>
        </w:rPr>
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 острым ишемическим инсультом, которым проведена </w:t>
      </w:r>
      <w:proofErr w:type="spellStart"/>
      <w:r w:rsidRPr="008E697F">
        <w:rPr>
          <w:rFonts w:ascii="Times New Roman" w:hAnsi="Times New Roman" w:cs="Times New Roman"/>
        </w:rPr>
        <w:t>тромболитическая</w:t>
      </w:r>
      <w:proofErr w:type="spellEnd"/>
      <w:r w:rsidRPr="008E697F">
        <w:rPr>
          <w:rFonts w:ascii="Times New Roman" w:hAnsi="Times New Roman" w:cs="Times New Roman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proofErr w:type="gramStart"/>
      <w:r w:rsidRPr="008E697F">
        <w:rPr>
          <w:rFonts w:ascii="Times New Roman" w:hAnsi="Times New Roman" w:cs="Times New Roman"/>
        </w:rPr>
        <w:t>в первые</w:t>
      </w:r>
      <w:proofErr w:type="gramEnd"/>
      <w:r w:rsidRPr="008E697F">
        <w:rPr>
          <w:rFonts w:ascii="Times New Roman" w:hAnsi="Times New Roman" w:cs="Times New Roman"/>
        </w:rPr>
        <w:t xml:space="preserve"> 6 часов от начала заболевания;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 с острым ишемическим инсультом, которым проведена </w:t>
      </w:r>
      <w:proofErr w:type="spellStart"/>
      <w:r w:rsidRPr="008E697F">
        <w:rPr>
          <w:rFonts w:ascii="Times New Roman" w:hAnsi="Times New Roman" w:cs="Times New Roman"/>
        </w:rPr>
        <w:t>тромболитическая</w:t>
      </w:r>
      <w:proofErr w:type="spellEnd"/>
      <w:r w:rsidRPr="008E697F">
        <w:rPr>
          <w:rFonts w:ascii="Times New Roman" w:hAnsi="Times New Roman" w:cs="Times New Roman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>доля пациентов, получивших паллиативную медицинскую помощь, в общем количестве пациентов, нуждающихся в паллиативной медицинской помощи;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 количество обоснованных жалоб, в том числе на отказ в оказании медицинской помощи, предоставляемой в рамках территориальной программы.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  <w:b/>
          <w:u w:val="single"/>
        </w:rPr>
        <w:t xml:space="preserve">59. </w:t>
      </w:r>
      <w:proofErr w:type="gramStart"/>
      <w:r w:rsidRPr="008E697F">
        <w:rPr>
          <w:rFonts w:ascii="Times New Roman" w:hAnsi="Times New Roman" w:cs="Times New Roman"/>
          <w:b/>
          <w:u w:val="single"/>
        </w:rPr>
        <w:t>Критериями доступности медицинской помощи являются: обеспеченность населения врачами (на 10 тыс. человек населения, включая городское и сельское население)</w:t>
      </w:r>
      <w:r w:rsidRPr="008E697F">
        <w:rPr>
          <w:rFonts w:ascii="Times New Roman" w:hAnsi="Times New Roman" w:cs="Times New Roman"/>
        </w:rPr>
        <w:t xml:space="preserve">, в том числе оказывающими медицинскую помощь в амбулаторных и стационарных условиях; 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 </w:t>
      </w:r>
      <w:proofErr w:type="gramEnd"/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расходов на оказание медицинской помощи в условиях дневных стационаров в общих расходах на настоящую Программу;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расходов </w:t>
      </w:r>
      <w:proofErr w:type="gramStart"/>
      <w:r w:rsidRPr="008E697F">
        <w:rPr>
          <w:rFonts w:ascii="Times New Roman" w:hAnsi="Times New Roman" w:cs="Times New Roman"/>
        </w:rPr>
        <w:t>на оказание медицинской помощи в амбулаторных условиях в неотложной форме в общих расходах на настоящую Программу</w:t>
      </w:r>
      <w:proofErr w:type="gramEnd"/>
      <w:r w:rsidRPr="008E697F">
        <w:rPr>
          <w:rFonts w:ascii="Times New Roman" w:hAnsi="Times New Roman" w:cs="Times New Roman"/>
        </w:rPr>
        <w:t xml:space="preserve">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lastRenderedPageBreak/>
        <w:t>доля охвата диспансеризацией взрослого населения, подлежащего диспансеризации;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 доля охвата профилактическими медицинскими осмотрами взрослого населения, в том числе городских и сельских жителей, подлежащего профилактическим медицинским осмотрам;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охвата профилактическими медицинскими осмотрами детей, в том числе городских и сельских жителей, подлежащих профилактическим медицинским осмотрам;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записей к врачу, совершенных гражданами без очного обращения в регистратуру медицинской организации;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программы обязательного медицинского страхования;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число лиц, проживающих в сельской местности, которым оказана скорая медицинская помощь, на 1 000 человек сельского населения; </w:t>
      </w:r>
    </w:p>
    <w:p w:rsidR="008E697F" w:rsidRPr="008E697F" w:rsidRDefault="008E697F" w:rsidP="008E697F">
      <w:pPr>
        <w:jc w:val="center"/>
        <w:rPr>
          <w:rFonts w:ascii="Times New Roman" w:hAnsi="Times New Roman" w:cs="Times New Roman"/>
        </w:rPr>
      </w:pPr>
      <w:r w:rsidRPr="008E697F">
        <w:rPr>
          <w:rFonts w:ascii="Times New Roman" w:hAnsi="Times New Roman" w:cs="Times New Roman"/>
        </w:rPr>
        <w:t xml:space="preserve">доля фельдшерских/фельдшерско-акушерских пунктов, находящихся в аварийном состоянии и требующих капитального ремонта, в общем количестве фельдшерских/фельдшерско-акушерских пунктов;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населению; </w:t>
      </w:r>
    </w:p>
    <w:p w:rsidR="00A42915" w:rsidRPr="008E697F" w:rsidRDefault="008E697F" w:rsidP="008E697F">
      <w:pPr>
        <w:jc w:val="center"/>
        <w:rPr>
          <w:rFonts w:ascii="Times New Roman" w:hAnsi="Times New Roman" w:cs="Times New Roman"/>
          <w:szCs w:val="28"/>
        </w:rPr>
      </w:pPr>
      <w:proofErr w:type="gramStart"/>
      <w:r w:rsidRPr="008E697F">
        <w:rPr>
          <w:rFonts w:ascii="Times New Roman" w:hAnsi="Times New Roman" w:cs="Times New Roman"/>
        </w:rPr>
        <w:t>число пациентов, получивших паллиативную медицинскую помощь по месту жительства, в том числе на дому;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 доля женщин, которым проведено экстракорпоральное оплодотворение, в общем количестве женщин с бесплодием.</w:t>
      </w:r>
      <w:proofErr w:type="gramEnd"/>
    </w:p>
    <w:sectPr w:rsidR="00A42915" w:rsidRPr="008E697F" w:rsidSect="0012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2F" w:rsidRDefault="0061122F" w:rsidP="00764E58">
      <w:pPr>
        <w:spacing w:after="0" w:line="240" w:lineRule="auto"/>
      </w:pPr>
      <w:r>
        <w:separator/>
      </w:r>
    </w:p>
  </w:endnote>
  <w:endnote w:type="continuationSeparator" w:id="0">
    <w:p w:rsidR="0061122F" w:rsidRDefault="0061122F" w:rsidP="0076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2F" w:rsidRDefault="0061122F" w:rsidP="00764E58">
      <w:pPr>
        <w:spacing w:after="0" w:line="240" w:lineRule="auto"/>
      </w:pPr>
      <w:r>
        <w:separator/>
      </w:r>
    </w:p>
  </w:footnote>
  <w:footnote w:type="continuationSeparator" w:id="0">
    <w:p w:rsidR="0061122F" w:rsidRDefault="0061122F" w:rsidP="00764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6A"/>
    <w:rsid w:val="000320CA"/>
    <w:rsid w:val="0009366A"/>
    <w:rsid w:val="001221B8"/>
    <w:rsid w:val="001F4D71"/>
    <w:rsid w:val="00271FCD"/>
    <w:rsid w:val="00297240"/>
    <w:rsid w:val="00345DE8"/>
    <w:rsid w:val="003804A5"/>
    <w:rsid w:val="00390FD5"/>
    <w:rsid w:val="003C2835"/>
    <w:rsid w:val="004A792D"/>
    <w:rsid w:val="0061122F"/>
    <w:rsid w:val="007269C3"/>
    <w:rsid w:val="00741F81"/>
    <w:rsid w:val="00764E58"/>
    <w:rsid w:val="007C1B3A"/>
    <w:rsid w:val="007D4186"/>
    <w:rsid w:val="007E56F3"/>
    <w:rsid w:val="0088352C"/>
    <w:rsid w:val="008A1B32"/>
    <w:rsid w:val="008E697F"/>
    <w:rsid w:val="00924034"/>
    <w:rsid w:val="00994A7F"/>
    <w:rsid w:val="00A0447F"/>
    <w:rsid w:val="00A42915"/>
    <w:rsid w:val="00A83895"/>
    <w:rsid w:val="00A945DE"/>
    <w:rsid w:val="00AA6912"/>
    <w:rsid w:val="00B31A05"/>
    <w:rsid w:val="00D74D60"/>
    <w:rsid w:val="00DB23D8"/>
    <w:rsid w:val="00D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E58"/>
  </w:style>
  <w:style w:type="paragraph" w:styleId="a7">
    <w:name w:val="footer"/>
    <w:basedOn w:val="a"/>
    <w:link w:val="a8"/>
    <w:uiPriority w:val="99"/>
    <w:unhideWhenUsed/>
    <w:rsid w:val="007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E58"/>
  </w:style>
  <w:style w:type="paragraph" w:styleId="a7">
    <w:name w:val="footer"/>
    <w:basedOn w:val="a"/>
    <w:link w:val="a8"/>
    <w:uiPriority w:val="99"/>
    <w:unhideWhenUsed/>
    <w:rsid w:val="007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</cp:lastModifiedBy>
  <cp:revision>2</cp:revision>
  <cp:lastPrinted>2020-03-29T13:57:00Z</cp:lastPrinted>
  <dcterms:created xsi:type="dcterms:W3CDTF">2021-02-03T14:34:00Z</dcterms:created>
  <dcterms:modified xsi:type="dcterms:W3CDTF">2021-02-03T14:34:00Z</dcterms:modified>
</cp:coreProperties>
</file>